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CD9" w:rsidRPr="00604CD9" w:rsidRDefault="00604CD9" w:rsidP="00604CD9">
      <w:pPr>
        <w:pBdr>
          <w:bottom w:val="single" w:sz="6" w:space="8" w:color="027EF2"/>
        </w:pBdr>
        <w:shd w:val="clear" w:color="auto" w:fill="FFFFFF"/>
        <w:spacing w:after="150" w:line="570" w:lineRule="atLeast"/>
        <w:jc w:val="center"/>
        <w:outlineLvl w:val="0"/>
        <w:rPr>
          <w:rFonts w:ascii="Arial" w:eastAsia="Times New Roman" w:hAnsi="Arial" w:cs="Arial"/>
          <w:color w:val="008888"/>
          <w:kern w:val="36"/>
          <w:sz w:val="45"/>
          <w:szCs w:val="45"/>
          <w:lang w:eastAsia="ru-RU"/>
        </w:rPr>
      </w:pPr>
      <w:r w:rsidRPr="00604CD9">
        <w:rPr>
          <w:rFonts w:ascii="Arial" w:eastAsia="Times New Roman" w:hAnsi="Arial" w:cs="Arial"/>
          <w:color w:val="008888"/>
          <w:kern w:val="36"/>
          <w:sz w:val="45"/>
          <w:szCs w:val="45"/>
          <w:lang w:eastAsia="ru-RU"/>
        </w:rPr>
        <w:t>Корь</w:t>
      </w:r>
    </w:p>
    <w:p w:rsidR="00604CD9" w:rsidRPr="00604CD9" w:rsidRDefault="00604CD9" w:rsidP="00604CD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bookmarkStart w:id="0" w:name="_GoBack"/>
      <w:bookmarkEnd w:id="0"/>
      <w:r w:rsidRPr="00604CD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Корь является </w:t>
      </w:r>
      <w:proofErr w:type="spellStart"/>
      <w:r w:rsidRPr="00604CD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высокозаразным</w:t>
      </w:r>
      <w:proofErr w:type="spellEnd"/>
      <w:r w:rsidRPr="00604CD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 инфекционным заболеванием. Если человек переболел корью, то у него формируется стойкий иммунитет.</w:t>
      </w:r>
    </w:p>
    <w:p w:rsidR="00604CD9" w:rsidRPr="00604CD9" w:rsidRDefault="00604CD9" w:rsidP="00604CD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04CD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Возбудителем кори является РНК-содержащий вирус. Источником инфекции является больной человек. Наиболее заразен больной в первые дни заболевания.</w:t>
      </w:r>
    </w:p>
    <w:p w:rsidR="00604CD9" w:rsidRPr="00604CD9" w:rsidRDefault="00604CD9" w:rsidP="00604CD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04CD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Корь передается воздушно-капельным путем. Попадая на слизистые оболочки дыхательных путей, вирус по кровотоку распространяется по организму.</w:t>
      </w:r>
    </w:p>
    <w:p w:rsidR="00604CD9" w:rsidRPr="00604CD9" w:rsidRDefault="00604CD9" w:rsidP="00604CD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04CD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Так как у взрослых заболевание протекает в более тяжелой форме и высок риск развития осложнений, необходимо обязательно проводить вакцинацию.</w:t>
      </w:r>
    </w:p>
    <w:p w:rsidR="00604CD9" w:rsidRPr="00604CD9" w:rsidRDefault="00604CD9" w:rsidP="00604CD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04CD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Национальный календарь прививок предусматривает обязательную вакцинацию взрослых до 35 лет, а также лиц, работающих с детьми независимо от возраста.</w:t>
      </w:r>
    </w:p>
    <w:p w:rsidR="00604CD9" w:rsidRPr="00604CD9" w:rsidRDefault="00604CD9" w:rsidP="00604CD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04CD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Вакцинация обеспечивает формирование у человека иммунитета, что гарантирует защиту от кори примерно на 20 лет.</w:t>
      </w:r>
    </w:p>
    <w:p w:rsidR="00604CD9" w:rsidRPr="00604CD9" w:rsidRDefault="00604CD9" w:rsidP="00604CD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04CD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Сделать прививку можно как в государственной, так и в коммерческой поликлинике. На данный момент можно привиться одно-, двух- или трехкомпонентными прививками (корь, корь-паротит, корь-паротит-краснуха). Целесообразность каждой из этих прививок определяется врачом индивидуально.</w:t>
      </w:r>
    </w:p>
    <w:p w:rsidR="00604CD9" w:rsidRPr="00604CD9" w:rsidRDefault="00604CD9" w:rsidP="00604CD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04CD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Вакцинация проводится дважды с промежутком в 3 месяца.</w:t>
      </w:r>
    </w:p>
    <w:p w:rsidR="00604CD9" w:rsidRPr="00604CD9" w:rsidRDefault="00604CD9" w:rsidP="00604CD9">
      <w:pPr>
        <w:shd w:val="clear" w:color="auto" w:fill="FFFFFF"/>
        <w:spacing w:after="150" w:line="420" w:lineRule="atLeast"/>
        <w:outlineLvl w:val="2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604CD9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Осложнения после прививки</w:t>
      </w:r>
    </w:p>
    <w:p w:rsidR="00604CD9" w:rsidRPr="00604CD9" w:rsidRDefault="00604CD9" w:rsidP="00604CD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04CD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Самыми частыми осложнениями прививки от кори у взрослых считаются:</w:t>
      </w:r>
    </w:p>
    <w:p w:rsidR="00604CD9" w:rsidRPr="00604CD9" w:rsidRDefault="00604CD9" w:rsidP="00604C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04CD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подъем температуры на 5-15 сутки (иногда до 40 градусов), которая держится до четырех дней. Ее можно сбивать жаропонижающими средствами, например, </w:t>
      </w:r>
      <w:proofErr w:type="spellStart"/>
      <w:r w:rsidRPr="00604CD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парацетомолом</w:t>
      </w:r>
      <w:proofErr w:type="spellEnd"/>
      <w:r w:rsidRPr="00604CD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.</w:t>
      </w:r>
    </w:p>
    <w:p w:rsidR="00604CD9" w:rsidRPr="00604CD9" w:rsidRDefault="00604CD9" w:rsidP="00604C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04CD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помимо температуры могут беспокоить ринит, кашель, небольшая сыпь.</w:t>
      </w:r>
    </w:p>
    <w:p w:rsidR="00604CD9" w:rsidRPr="00604CD9" w:rsidRDefault="00604CD9" w:rsidP="00604CD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04CD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Поскольку в вакцине содержатся антибиотики и фрагменты яичного белка, то может развиться аллергическая реакция (при условии существования аллергии на эти компоненты ранее).</w:t>
      </w:r>
    </w:p>
    <w:p w:rsidR="00604CD9" w:rsidRPr="00604CD9" w:rsidRDefault="00604CD9" w:rsidP="00604CD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04CD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Также возможно обострение хронических заболеваний.</w:t>
      </w:r>
    </w:p>
    <w:p w:rsidR="00604CD9" w:rsidRPr="00604CD9" w:rsidRDefault="00604CD9" w:rsidP="00604CD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04CD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Тяжелые осложнения редки.</w:t>
      </w:r>
    </w:p>
    <w:p w:rsidR="00604CD9" w:rsidRPr="00604CD9" w:rsidRDefault="00604CD9" w:rsidP="00604CD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04CD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И отечественные, и зарубежные вакцины переносятся одинаково.</w:t>
      </w:r>
    </w:p>
    <w:p w:rsidR="00604CD9" w:rsidRPr="00604CD9" w:rsidRDefault="00604CD9" w:rsidP="00604CD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04CD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В течении болезни различают четыре периода:</w:t>
      </w:r>
    </w:p>
    <w:p w:rsidR="00604CD9" w:rsidRPr="00604CD9" w:rsidRDefault="00604CD9" w:rsidP="00604C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04CD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инкубационный;</w:t>
      </w:r>
    </w:p>
    <w:p w:rsidR="00604CD9" w:rsidRPr="00604CD9" w:rsidRDefault="00604CD9" w:rsidP="00604C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04CD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катаральный;</w:t>
      </w:r>
    </w:p>
    <w:p w:rsidR="00604CD9" w:rsidRPr="00604CD9" w:rsidRDefault="00604CD9" w:rsidP="00604C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04CD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период высыпаний;</w:t>
      </w:r>
    </w:p>
    <w:p w:rsidR="00604CD9" w:rsidRPr="00604CD9" w:rsidRDefault="00604CD9" w:rsidP="00604C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04CD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период выздоровления.</w:t>
      </w:r>
    </w:p>
    <w:p w:rsidR="00604CD9" w:rsidRPr="00604CD9" w:rsidRDefault="00604CD9" w:rsidP="00604CD9">
      <w:pPr>
        <w:shd w:val="clear" w:color="auto" w:fill="FFFFFF"/>
        <w:spacing w:after="150" w:line="420" w:lineRule="atLeast"/>
        <w:outlineLvl w:val="2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604CD9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Типичное течение кори</w:t>
      </w:r>
    </w:p>
    <w:p w:rsidR="00604CD9" w:rsidRPr="00604CD9" w:rsidRDefault="00604CD9" w:rsidP="00604CD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04CD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lastRenderedPageBreak/>
        <w:t>В инкубационный период никаких клинических проявлений нет. Он в большинстве случаев длится от 7 до 14 дней, редко может быть до 21 дня.</w:t>
      </w:r>
    </w:p>
    <w:p w:rsidR="00604CD9" w:rsidRPr="00604CD9" w:rsidRDefault="00604CD9" w:rsidP="00604CD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04CD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Клинические признаки кори появляются в период катаральных проявлений. Для катарального периода характерно наличие следующих симптомов:</w:t>
      </w:r>
    </w:p>
    <w:p w:rsidR="00604CD9" w:rsidRPr="00604CD9" w:rsidRDefault="00604CD9" w:rsidP="00604C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04CD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общая слабость, ломота в теле;</w:t>
      </w:r>
    </w:p>
    <w:p w:rsidR="00604CD9" w:rsidRPr="00604CD9" w:rsidRDefault="00604CD9" w:rsidP="00604C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04CD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головные боли;</w:t>
      </w:r>
    </w:p>
    <w:p w:rsidR="00604CD9" w:rsidRPr="00604CD9" w:rsidRDefault="00604CD9" w:rsidP="00604C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04CD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повышение температуры тела от 38 до 40 градусов;</w:t>
      </w:r>
    </w:p>
    <w:p w:rsidR="00604CD9" w:rsidRPr="00604CD9" w:rsidRDefault="00604CD9" w:rsidP="00604C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04CD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насморк с обильным отделяемым слизистого характера;</w:t>
      </w:r>
    </w:p>
    <w:p w:rsidR="00604CD9" w:rsidRPr="00604CD9" w:rsidRDefault="00604CD9" w:rsidP="00604C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04CD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вирусный конъюнктивит (воспаление слизистых оболочек глаз);</w:t>
      </w:r>
    </w:p>
    <w:p w:rsidR="00604CD9" w:rsidRPr="00604CD9" w:rsidRDefault="00604CD9" w:rsidP="00604C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04CD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мучительный сухой кашель;</w:t>
      </w:r>
    </w:p>
    <w:p w:rsidR="00604CD9" w:rsidRPr="00604CD9" w:rsidRDefault="00604CD9" w:rsidP="00604C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04CD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увеличение шейных лимфатических узлов;</w:t>
      </w:r>
    </w:p>
    <w:p w:rsidR="00604CD9" w:rsidRPr="00604CD9" w:rsidRDefault="00604CD9" w:rsidP="00604C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04CD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боль в горле при глотании;</w:t>
      </w:r>
    </w:p>
    <w:p w:rsidR="00604CD9" w:rsidRPr="00604CD9" w:rsidRDefault="00604CD9" w:rsidP="00604C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04CD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на второй день на слизистой щек характерно появление белесых пятнышек с красным ободком пятен Бельского-Филатова-</w:t>
      </w:r>
      <w:proofErr w:type="spellStart"/>
      <w:r w:rsidRPr="00604CD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Коплика</w:t>
      </w:r>
      <w:proofErr w:type="spellEnd"/>
      <w:r w:rsidRPr="00604CD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.</w:t>
      </w:r>
    </w:p>
    <w:p w:rsidR="00604CD9" w:rsidRPr="00604CD9" w:rsidRDefault="00604CD9" w:rsidP="00604CD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04CD9">
        <w:rPr>
          <w:rFonts w:ascii="Open Sans" w:eastAsia="Times New Roman" w:hAnsi="Open Sans" w:cs="Times New Roman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2857500" cy="1971675"/>
            <wp:effectExtent l="0" t="0" r="0" b="9525"/>
            <wp:docPr id="1" name="Рисунок 1" descr="https://alarcrb.ru/images/kor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arcrb.ru/images/kor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CD9" w:rsidRPr="00604CD9" w:rsidRDefault="00604CD9" w:rsidP="00604CD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04CD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Период катаральных проявлений длится до 5 дней, в конце этого периода самочувствие больного улучшается, симптомы интоксикации уменьшаются.</w:t>
      </w:r>
    </w:p>
    <w:p w:rsidR="00604CD9" w:rsidRPr="00604CD9" w:rsidRDefault="00604CD9" w:rsidP="00604CD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04CD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Но примерно через сутки у больного опять повышается температура тела и самочувствие ухудшается. Начинается период высыпаний.</w:t>
      </w:r>
    </w:p>
    <w:p w:rsidR="008C14C9" w:rsidRDefault="008C14C9"/>
    <w:sectPr w:rsidR="008C1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260E5"/>
    <w:multiLevelType w:val="multilevel"/>
    <w:tmpl w:val="1330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E1927"/>
    <w:multiLevelType w:val="multilevel"/>
    <w:tmpl w:val="45E02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701DC4"/>
    <w:multiLevelType w:val="multilevel"/>
    <w:tmpl w:val="542A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D9"/>
    <w:rsid w:val="00604CD9"/>
    <w:rsid w:val="008C14C9"/>
    <w:rsid w:val="00F5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2996C-EAE3-4222-A7D8-C72B4D26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4C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04C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C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4C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k-article-meta">
    <w:name w:val="uk-article-meta"/>
    <w:basedOn w:val="a"/>
    <w:rsid w:val="0060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04C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2024-10-28T03:51:00Z</dcterms:created>
  <dcterms:modified xsi:type="dcterms:W3CDTF">2024-10-28T03:51:00Z</dcterms:modified>
</cp:coreProperties>
</file>